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Angela Russo</w:t>
      </w:r>
    </w:p>
    <w:p>
      <w:pPr>
        <w:spacing w:after="40"/>
      </w:pPr>
      <w:r>
        <w:rPr>
          <w:rFonts w:ascii="Calibri" w:cs="Calibri" w:eastAsia="Calibri" w:hAnsi="Calibri"/>
          <w:color w:val="52606D"/>
          <w:sz w:val="21"/>
          <w:szCs w:val="21"/>
        </w:rPr>
        <w:t xml:space="preserve">Office Manager, Multi-Location Practices</w:t>
      </w:r>
    </w:p>
    <w:p>
      <w:pPr>
        <w:spacing w:after="40"/>
      </w:pPr>
      <w:r>
        <w:rPr>
          <w:rFonts w:ascii="Calibri" w:cs="Calibri" w:eastAsia="Calibri" w:hAnsi="Calibri"/>
          <w:color w:val="52606D"/>
          <w:sz w:val="19"/>
          <w:szCs w:val="19"/>
        </w:rPr>
        <w:t xml:space="preserve">Providence, RI · angela.russo@example.com · (401) 555-0139</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Office manager with seven years of experience running offices for a four-location dental group and a creative agency. Manage facilities, vendors, supplies and a $600K operating budget, and cut supply and service costs by renegotiating contracts. Staff know where to go when anything needs fixing, and new hires are set up before their first day.</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Office Manager, Narragansett Dental Group</w:t>
      </w:r>
      <w:r>
        <w:rPr>
          <w:rFonts w:ascii="Calibri" w:cs="Calibri" w:eastAsia="Calibri" w:hAnsi="Calibri"/>
          <w:color w:val="52606D"/>
          <w:sz w:val="21"/>
          <w:szCs w:val="21"/>
        </w:rPr>
        <w:t xml:space="preserve">	Feb 2021 – Present</w:t>
      </w:r>
    </w:p>
    <w:p>
      <w:pPr>
        <w:spacing w:after="40"/>
      </w:pPr>
      <w:r>
        <w:rPr>
          <w:rFonts w:ascii="Calibri" w:cs="Calibri" w:eastAsia="Calibri" w:hAnsi="Calibri"/>
          <w:color w:val="52606D"/>
          <w:sz w:val="19"/>
          <w:szCs w:val="19"/>
        </w:rPr>
        <w:t xml:space="preserve">Providence, RI</w:t>
      </w:r>
    </w:p>
    <w:p>
      <w:pPr>
        <w:pStyle w:val="ListParagraph"/>
        <w:numPr>
          <w:ilvl w:val="0"/>
          <w:numId w:val="2"/>
        </w:numPr>
        <w:spacing w:after="40"/>
      </w:pPr>
      <w:r>
        <w:rPr>
          <w:rFonts w:ascii="Calibri" w:cs="Calibri" w:eastAsia="Calibri" w:hAnsi="Calibri"/>
          <w:color w:val="1F2933"/>
          <w:sz w:val="21"/>
          <w:szCs w:val="21"/>
        </w:rPr>
        <w:t xml:space="preserve">Manage office operations for four dental locations and 55 staff, including facilities, vendors, supplies and a $600K operating budget.</w:t>
      </w:r>
    </w:p>
    <w:p>
      <w:pPr>
        <w:pStyle w:val="ListParagraph"/>
        <w:numPr>
          <w:ilvl w:val="0"/>
          <w:numId w:val="2"/>
        </w:numPr>
        <w:spacing w:after="40"/>
      </w:pPr>
      <w:r>
        <w:rPr>
          <w:rFonts w:ascii="Calibri" w:cs="Calibri" w:eastAsia="Calibri" w:hAnsi="Calibri"/>
          <w:color w:val="1F2933"/>
          <w:sz w:val="21"/>
          <w:szCs w:val="21"/>
        </w:rPr>
        <w:t xml:space="preserve">Consolidated supply ordering across locations and renegotiated three service contracts, saving about $70K a year.</w:t>
      </w:r>
    </w:p>
    <w:p>
      <w:pPr>
        <w:pStyle w:val="ListParagraph"/>
        <w:numPr>
          <w:ilvl w:val="0"/>
          <w:numId w:val="2"/>
        </w:numPr>
        <w:spacing w:after="40"/>
      </w:pPr>
      <w:r>
        <w:rPr>
          <w:rFonts w:ascii="Calibri" w:cs="Calibri" w:eastAsia="Calibri" w:hAnsi="Calibri"/>
          <w:color w:val="1F2933"/>
          <w:sz w:val="21"/>
          <w:szCs w:val="21"/>
        </w:rPr>
        <w:t xml:space="preserve">Built a new-hire checklist covering equipment, accounts and training so every hire is ready on day one.</w:t>
      </w:r>
    </w:p>
    <w:p>
      <w:pPr>
        <w:pStyle w:val="ListParagraph"/>
        <w:numPr>
          <w:ilvl w:val="0"/>
          <w:numId w:val="2"/>
        </w:numPr>
        <w:spacing w:after="40"/>
      </w:pPr>
      <w:r>
        <w:rPr>
          <w:rFonts w:ascii="Calibri" w:cs="Calibri" w:eastAsia="Calibri" w:hAnsi="Calibri"/>
          <w:color w:val="1F2933"/>
          <w:sz w:val="21"/>
          <w:szCs w:val="21"/>
        </w:rPr>
        <w:t xml:space="preserve">Coordinate front desk scheduling across locations and track daily production reports for the practice owners.</w:t>
      </w:r>
    </w:p>
    <w:p>
      <w:pPr>
        <w:tabs>
          <w:tab w:val="right" w:pos="10080"/>
        </w:tabs>
        <w:spacing w:after="20" w:before="120"/>
      </w:pPr>
      <w:r>
        <w:rPr>
          <w:rFonts w:ascii="Calibri" w:cs="Calibri" w:eastAsia="Calibri" w:hAnsi="Calibri"/>
          <w:b/>
          <w:bCs/>
          <w:color w:val="1F2933"/>
          <w:sz w:val="21"/>
          <w:szCs w:val="21"/>
        </w:rPr>
        <w:t xml:space="preserve">Office Coordinator, Federal Hill Creative</w:t>
      </w:r>
      <w:r>
        <w:rPr>
          <w:rFonts w:ascii="Calibri" w:cs="Calibri" w:eastAsia="Calibri" w:hAnsi="Calibri"/>
          <w:color w:val="52606D"/>
          <w:sz w:val="21"/>
          <w:szCs w:val="21"/>
        </w:rPr>
        <w:t xml:space="preserve">	May 2018 – Jan 2021</w:t>
      </w:r>
    </w:p>
    <w:p>
      <w:pPr>
        <w:spacing w:after="40"/>
      </w:pPr>
      <w:r>
        <w:rPr>
          <w:rFonts w:ascii="Calibri" w:cs="Calibri" w:eastAsia="Calibri" w:hAnsi="Calibri"/>
          <w:color w:val="52606D"/>
          <w:sz w:val="19"/>
          <w:szCs w:val="19"/>
        </w:rPr>
        <w:t xml:space="preserve">Providence, RI</w:t>
      </w:r>
    </w:p>
    <w:p>
      <w:pPr>
        <w:pStyle w:val="ListParagraph"/>
        <w:numPr>
          <w:ilvl w:val="0"/>
          <w:numId w:val="2"/>
        </w:numPr>
        <w:spacing w:after="40"/>
      </w:pPr>
      <w:r>
        <w:rPr>
          <w:rFonts w:ascii="Calibri" w:cs="Calibri" w:eastAsia="Calibri" w:hAnsi="Calibri"/>
          <w:color w:val="1F2933"/>
          <w:sz w:val="21"/>
          <w:szCs w:val="21"/>
        </w:rPr>
        <w:t xml:space="preserve">Ran the office for a 35-person creative agency, from supplies and IT requests to client visits.</w:t>
      </w:r>
    </w:p>
    <w:p>
      <w:pPr>
        <w:pStyle w:val="ListParagraph"/>
        <w:numPr>
          <w:ilvl w:val="0"/>
          <w:numId w:val="2"/>
        </w:numPr>
        <w:spacing w:after="40"/>
      </w:pPr>
      <w:r>
        <w:rPr>
          <w:rFonts w:ascii="Calibri" w:cs="Calibri" w:eastAsia="Calibri" w:hAnsi="Calibri"/>
          <w:color w:val="1F2933"/>
          <w:sz w:val="21"/>
          <w:szCs w:val="21"/>
        </w:rPr>
        <w:t xml:space="preserve">Managed the move to a new studio over a single weekend with no lost working days.</w:t>
      </w:r>
    </w:p>
    <w:p>
      <w:pPr>
        <w:pStyle w:val="ListParagraph"/>
        <w:numPr>
          <w:ilvl w:val="0"/>
          <w:numId w:val="2"/>
        </w:numPr>
        <w:spacing w:after="40"/>
      </w:pPr>
      <w:r>
        <w:rPr>
          <w:rFonts w:ascii="Calibri" w:cs="Calibri" w:eastAsia="Calibri" w:hAnsi="Calibri"/>
          <w:color w:val="1F2933"/>
          <w:sz w:val="21"/>
          <w:szCs w:val="21"/>
        </w:rPr>
        <w:t xml:space="preserve">Handled accounts payable and payroll inputs with the outside bookkeeper.</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Office operations · Budget management · Vendor and contract management · Facilities coordination · Onboarding · Scheduling · Accounts payable · QuickBooks · Microsoft 365 · Dentrix</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B.S. in Business Administration</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Ocean State College, Newport, RI</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Manager resume example</dc:title>
  <dc:creator>Resume Master</dc:creator>
  <dc:description>Resume template from resumemaster.net</dc:description>
  <cp:lastModifiedBy>Resume Master</cp:lastModifiedBy>
  <cp:revision>1</cp:revision>
  <dcterms:created xsi:type="dcterms:W3CDTF">2026-10-13T12:54:25.475Z</dcterms:created>
  <dcterms:modified xsi:type="dcterms:W3CDTF">2026-10-13T12:54:25.475Z</dcterms:modified>
</cp:coreProperties>
</file>

<file path=docProps/custom.xml><?xml version="1.0" encoding="utf-8"?>
<Properties xmlns="http://schemas.openxmlformats.org/officeDocument/2006/custom-properties" xmlns:vt="http://schemas.openxmlformats.org/officeDocument/2006/docPropsVTypes"/>
</file>