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Derek Haugland</w:t>
      </w:r>
    </w:p>
    <w:p>
      <w:pPr>
        <w:spacing w:after="40"/>
      </w:pPr>
      <w:r>
        <w:rPr>
          <w:rFonts w:ascii="Calibri" w:cs="Calibri" w:eastAsia="Calibri" w:hAnsi="Calibri"/>
          <w:color w:val="52606D"/>
          <w:sz w:val="21"/>
          <w:szCs w:val="21"/>
        </w:rPr>
        <w:t xml:space="preserve">Police Officer, Ohio Peace Officer Certified, Field Training Officer</w:t>
      </w:r>
    </w:p>
    <w:p>
      <w:pPr>
        <w:spacing w:after="40"/>
      </w:pPr>
      <w:r>
        <w:rPr>
          <w:rFonts w:ascii="Calibri" w:cs="Calibri" w:eastAsia="Calibri" w:hAnsi="Calibri"/>
          <w:color w:val="52606D"/>
          <w:sz w:val="19"/>
          <w:szCs w:val="19"/>
        </w:rPr>
        <w:t xml:space="preserve">Millbrook Heights, OH · derek.haugland@example.com · (614) 555-0136</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Police officer with eight years of law enforcement experience, currently a patrol officer and field training officer at a 94-officer municipal department serving a city of 62,000. Trained nine probationary officers, all of whom completed probation, and carries one of the highest clearance rates on the shift for property crime reports. Crisis intervention trained, with two life-saving commendations and no sustained complaints.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Police Officer and Field Training Officer, Millbrook Heights Police Department</w:t>
      </w:r>
      <w:r>
        <w:rPr>
          <w:rFonts w:ascii="Calibri" w:cs="Calibri" w:eastAsia="Calibri" w:hAnsi="Calibri"/>
          <w:color w:val="52606D"/>
          <w:sz w:val="21"/>
          <w:szCs w:val="21"/>
        </w:rPr>
        <w:t xml:space="preserve">	Feb 2020 – Present</w:t>
      </w:r>
    </w:p>
    <w:p>
      <w:pPr>
        <w:spacing w:after="40"/>
      </w:pPr>
      <w:r>
        <w:rPr>
          <w:rFonts w:ascii="Calibri" w:cs="Calibri" w:eastAsia="Calibri" w:hAnsi="Calibri"/>
          <w:color w:val="52606D"/>
          <w:sz w:val="19"/>
          <w:szCs w:val="19"/>
        </w:rPr>
        <w:t xml:space="preserve">Millbrook Heights, OH</w:t>
      </w:r>
    </w:p>
    <w:p>
      <w:pPr>
        <w:pStyle w:val="ListParagraph"/>
        <w:numPr>
          <w:ilvl w:val="0"/>
          <w:numId w:val="2"/>
        </w:numPr>
        <w:spacing w:after="40"/>
      </w:pPr>
      <w:r>
        <w:rPr>
          <w:rFonts w:ascii="Calibri" w:cs="Calibri" w:eastAsia="Calibri" w:hAnsi="Calibri"/>
          <w:color w:val="1F2933"/>
          <w:sz w:val="21"/>
          <w:szCs w:val="21"/>
        </w:rPr>
        <w:t xml:space="preserve">Patrol a downtown and residential beat on second shift, answering about 1,400 calls for service a year, from traffic crashes and domestic disputes to overdoses and burglaries in progress.</w:t>
      </w:r>
    </w:p>
    <w:p>
      <w:pPr>
        <w:pStyle w:val="ListParagraph"/>
        <w:numPr>
          <w:ilvl w:val="0"/>
          <w:numId w:val="2"/>
        </w:numPr>
        <w:spacing w:after="40"/>
      </w:pPr>
      <w:r>
        <w:rPr>
          <w:rFonts w:ascii="Calibri" w:cs="Calibri" w:eastAsia="Calibri" w:hAnsi="Calibri"/>
          <w:color w:val="1F2933"/>
          <w:sz w:val="21"/>
          <w:szCs w:val="21"/>
        </w:rPr>
        <w:t xml:space="preserve">Serve as field training officer since 2022, training nine probationary officers through a sixteen-week program; every one completed probation and remains with the department.</w:t>
      </w:r>
    </w:p>
    <w:p>
      <w:pPr>
        <w:pStyle w:val="ListParagraph"/>
        <w:numPr>
          <w:ilvl w:val="0"/>
          <w:numId w:val="2"/>
        </w:numPr>
        <w:spacing w:after="40"/>
      </w:pPr>
      <w:r>
        <w:rPr>
          <w:rFonts w:ascii="Calibri" w:cs="Calibri" w:eastAsia="Calibri" w:hAnsi="Calibri"/>
          <w:color w:val="1F2933"/>
          <w:sz w:val="21"/>
          <w:szCs w:val="21"/>
        </w:rPr>
        <w:t xml:space="preserve">Cleared 41 percent of the property crime reports assigned to me in 2025 through follow-up interviews, camera canvasses and pawn database checks, against a shift average in the high twenties.</w:t>
      </w:r>
    </w:p>
    <w:p>
      <w:pPr>
        <w:pStyle w:val="ListParagraph"/>
        <w:numPr>
          <w:ilvl w:val="0"/>
          <w:numId w:val="2"/>
        </w:numPr>
        <w:spacing w:after="40"/>
      </w:pPr>
      <w:r>
        <w:rPr>
          <w:rFonts w:ascii="Calibri" w:cs="Calibri" w:eastAsia="Calibri" w:hAnsi="Calibri"/>
          <w:color w:val="1F2933"/>
          <w:sz w:val="21"/>
          <w:szCs w:val="21"/>
        </w:rPr>
        <w:t xml:space="preserve">Received two life-saving commendations for administering naloxone and CPR, and a department citation for de-escalating an armed suicidal subject without force.</w:t>
      </w:r>
    </w:p>
    <w:p>
      <w:pPr>
        <w:tabs>
          <w:tab w:val="right" w:pos="10080"/>
        </w:tabs>
        <w:spacing w:after="20" w:before="120"/>
      </w:pPr>
      <w:r>
        <w:rPr>
          <w:rFonts w:ascii="Calibri" w:cs="Calibri" w:eastAsia="Calibri" w:hAnsi="Calibri"/>
          <w:b/>
          <w:bCs/>
          <w:color w:val="1F2933"/>
          <w:sz w:val="21"/>
          <w:szCs w:val="21"/>
        </w:rPr>
        <w:t xml:space="preserve">Deputy Sheriff, Kessler County Sheriff's Office</w:t>
      </w:r>
      <w:r>
        <w:rPr>
          <w:rFonts w:ascii="Calibri" w:cs="Calibri" w:eastAsia="Calibri" w:hAnsi="Calibri"/>
          <w:color w:val="52606D"/>
          <w:sz w:val="21"/>
          <w:szCs w:val="21"/>
        </w:rPr>
        <w:t xml:space="preserve">	Jan 2018 – Jan 2020</w:t>
      </w:r>
    </w:p>
    <w:p>
      <w:pPr>
        <w:spacing w:after="40"/>
      </w:pPr>
      <w:r>
        <w:rPr>
          <w:rFonts w:ascii="Calibri" w:cs="Calibri" w:eastAsia="Calibri" w:hAnsi="Calibri"/>
          <w:color w:val="52606D"/>
          <w:sz w:val="19"/>
          <w:szCs w:val="19"/>
        </w:rPr>
        <w:t xml:space="preserve">Kessler County, OH</w:t>
      </w:r>
    </w:p>
    <w:p>
      <w:pPr>
        <w:pStyle w:val="ListParagraph"/>
        <w:numPr>
          <w:ilvl w:val="0"/>
          <w:numId w:val="2"/>
        </w:numPr>
        <w:spacing w:after="40"/>
      </w:pPr>
      <w:r>
        <w:rPr>
          <w:rFonts w:ascii="Calibri" w:cs="Calibri" w:eastAsia="Calibri" w:hAnsi="Calibri"/>
          <w:color w:val="1F2933"/>
          <w:sz w:val="21"/>
          <w:szCs w:val="21"/>
        </w:rPr>
        <w:t xml:space="preserve">Patrolled a rural 300-square-mile district alone on night shift, often as the only unit available for twenty minutes or more, handling calls from crashes to agricultural thefts.</w:t>
      </w:r>
    </w:p>
    <w:p>
      <w:pPr>
        <w:pStyle w:val="ListParagraph"/>
        <w:numPr>
          <w:ilvl w:val="0"/>
          <w:numId w:val="2"/>
        </w:numPr>
        <w:spacing w:after="40"/>
      </w:pPr>
      <w:r>
        <w:rPr>
          <w:rFonts w:ascii="Calibri" w:cs="Calibri" w:eastAsia="Calibri" w:hAnsi="Calibri"/>
          <w:color w:val="1F2933"/>
          <w:sz w:val="21"/>
          <w:szCs w:val="21"/>
        </w:rPr>
        <w:t xml:space="preserve">Wrote incident and crash reports that prosecutors cited as complete and usable; no report returned for correction in two years.</w:t>
      </w:r>
    </w:p>
    <w:p>
      <w:pPr>
        <w:pStyle w:val="ListParagraph"/>
        <w:numPr>
          <w:ilvl w:val="0"/>
          <w:numId w:val="2"/>
        </w:numPr>
        <w:spacing w:after="40"/>
      </w:pPr>
      <w:r>
        <w:rPr>
          <w:rFonts w:ascii="Calibri" w:cs="Calibri" w:eastAsia="Calibri" w:hAnsi="Calibri"/>
          <w:color w:val="1F2933"/>
          <w:sz w:val="21"/>
          <w:szCs w:val="21"/>
        </w:rPr>
        <w:t xml:space="preserve">Assisted the detective bureau on a rural burglary series, identifying the vehicle pattern that led to three arrests.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Patrol operations · Field training and evaluation · Crisis intervention and de-escalation · Report writing and courtroom testimony · Criminal investigation follow-up · Traffic crash investigation · Evidence collection and chain of custody · Firearms and defensive tactics · Emergency vehicle operation · Naloxone, CPR and first aid · Records and CAD systems · Community policing</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Associate of Applied Science in Criminal Justice</w:t>
      </w:r>
      <w:r>
        <w:rPr>
          <w:rFonts w:ascii="Calibri" w:cs="Calibri" w:eastAsia="Calibri" w:hAnsi="Calibri"/>
          <w:color w:val="52606D"/>
          <w:sz w:val="21"/>
          <w:szCs w:val="21"/>
        </w:rPr>
        <w:t xml:space="preserve">	2017</w:t>
      </w:r>
    </w:p>
    <w:p>
      <w:pPr>
        <w:spacing w:after="40"/>
      </w:pPr>
      <w:r>
        <w:rPr>
          <w:rFonts w:ascii="Calibri" w:cs="Calibri" w:eastAsia="Calibri" w:hAnsi="Calibri"/>
          <w:color w:val="52606D"/>
          <w:sz w:val="19"/>
          <w:szCs w:val="19"/>
        </w:rPr>
        <w:t xml:space="preserve">Prairie Fork Community College, Columbus, OH</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Ohio Peace Officer Basic Training Certificate, Ohio Peace Officer Training Commission, 2017</w:t>
      </w:r>
    </w:p>
    <w:p>
      <w:pPr>
        <w:spacing w:after="40"/>
      </w:pPr>
      <w:r>
        <w:rPr>
          <w:rFonts w:ascii="Calibri" w:cs="Calibri" w:eastAsia="Calibri" w:hAnsi="Calibri"/>
          <w:color w:val="1F2933"/>
          <w:sz w:val="21"/>
          <w:szCs w:val="21"/>
        </w:rPr>
        <w:t xml:space="preserve">Crisis Intervention Team (CIT) Training, 40 hours, Ohio Criminal Justice Coordinating Center of Excellence, 2021</w:t>
      </w:r>
    </w:p>
    <w:p>
      <w:pPr>
        <w:spacing w:after="40"/>
      </w:pPr>
      <w:r>
        <w:rPr>
          <w:rFonts w:ascii="Calibri" w:cs="Calibri" w:eastAsia="Calibri" w:hAnsi="Calibri"/>
          <w:color w:val="1F2933"/>
          <w:sz w:val="21"/>
          <w:szCs w:val="21"/>
        </w:rPr>
        <w:t xml:space="preserve">Field Training Officer Certification, Ohio Peace Officer Training Academy, 2022</w:t>
      </w:r>
    </w:p>
    <w:p>
      <w:pPr>
        <w:spacing w:after="40"/>
      </w:pPr>
      <w:r>
        <w:rPr>
          <w:rFonts w:ascii="Calibri" w:cs="Calibri" w:eastAsia="Calibri" w:hAnsi="Calibri"/>
          <w:color w:val="1F2933"/>
          <w:sz w:val="21"/>
          <w:szCs w:val="21"/>
        </w:rPr>
        <w:t xml:space="preserve">Advanced Crash Investigation, Ohio Peace Officer Training Academy, 2023</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example</dc:title>
  <dc:creator>Resume Master</dc:creator>
  <dc:description>Resume template from resumemaster.net</dc:description>
  <cp:lastModifiedBy>Resume Master</cp:lastModifiedBy>
  <cp:revision>1</cp:revision>
  <dcterms:created xsi:type="dcterms:W3CDTF">2026-10-21T18:55:38.789Z</dcterms:created>
  <dcterms:modified xsi:type="dcterms:W3CDTF">2026-10-21T18:55:38.789Z</dcterms:modified>
</cp:coreProperties>
</file>

<file path=docProps/custom.xml><?xml version="1.0" encoding="utf-8"?>
<Properties xmlns="http://schemas.openxmlformats.org/officeDocument/2006/custom-properties" xmlns:vt="http://schemas.openxmlformats.org/officeDocument/2006/docPropsVTypes"/>
</file>