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Michael Brennan</w:t>
      </w:r>
    </w:p>
    <w:p>
      <w:pPr>
        <w:spacing w:after="40"/>
      </w:pPr>
      <w:r>
        <w:rPr>
          <w:rFonts w:ascii="Calibri" w:cs="Calibri" w:eastAsia="Calibri" w:hAnsi="Calibri"/>
          <w:color w:val="52606D"/>
          <w:sz w:val="21"/>
          <w:szCs w:val="21"/>
        </w:rPr>
        <w:t xml:space="preserve">Project Manager, PMP</w:t>
      </w:r>
    </w:p>
    <w:p>
      <w:pPr>
        <w:spacing w:after="40"/>
      </w:pPr>
      <w:r>
        <w:rPr>
          <w:rFonts w:ascii="Calibri" w:cs="Calibri" w:eastAsia="Calibri" w:hAnsi="Calibri"/>
          <w:color w:val="52606D"/>
          <w:sz w:val="19"/>
          <w:szCs w:val="19"/>
        </w:rPr>
        <w:t xml:space="preserve">Cleveland, OH · michael.brennan@example.com · (216) 555-0135</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PMP-certified project manager with seven years of experience delivering IT and facilities projects worth up to $6M for a regional bank and a construction services firm. Brought a delayed branch technology rollout back on schedule and finished it under budget, and runs projects with clear plans, weekly risk reviews and no surprises for sponsors. Comfortable with both waterfall and agile teams.</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Project Manager, Lake Erie Community Bank</w:t>
      </w:r>
      <w:r>
        <w:rPr>
          <w:rFonts w:ascii="Calibri" w:cs="Calibri" w:eastAsia="Calibri" w:hAnsi="Calibri"/>
          <w:color w:val="52606D"/>
          <w:sz w:val="21"/>
          <w:szCs w:val="21"/>
        </w:rPr>
        <w:t xml:space="preserve">	Jan 2021 – Present</w:t>
      </w:r>
    </w:p>
    <w:p>
      <w:pPr>
        <w:spacing w:after="40"/>
      </w:pPr>
      <w:r>
        <w:rPr>
          <w:rFonts w:ascii="Calibri" w:cs="Calibri" w:eastAsia="Calibri" w:hAnsi="Calibri"/>
          <w:color w:val="52606D"/>
          <w:sz w:val="19"/>
          <w:szCs w:val="19"/>
        </w:rPr>
        <w:t xml:space="preserve">Cleveland, OH</w:t>
      </w:r>
    </w:p>
    <w:p>
      <w:pPr>
        <w:pStyle w:val="ListParagraph"/>
        <w:numPr>
          <w:ilvl w:val="0"/>
          <w:numId w:val="2"/>
        </w:numPr>
        <w:spacing w:after="40"/>
      </w:pPr>
      <w:r>
        <w:rPr>
          <w:rFonts w:ascii="Calibri" w:cs="Calibri" w:eastAsia="Calibri" w:hAnsi="Calibri"/>
          <w:color w:val="1F2933"/>
          <w:sz w:val="21"/>
          <w:szCs w:val="21"/>
        </w:rPr>
        <w:t xml:space="preserve">Managed the $6M branch technology refresh across 48 branches; took it over three months behind schedule and finished two weeks early and 4 percent under budget.</w:t>
      </w:r>
    </w:p>
    <w:p>
      <w:pPr>
        <w:pStyle w:val="ListParagraph"/>
        <w:numPr>
          <w:ilvl w:val="0"/>
          <w:numId w:val="2"/>
        </w:numPr>
        <w:spacing w:after="40"/>
      </w:pPr>
      <w:r>
        <w:rPr>
          <w:rFonts w:ascii="Calibri" w:cs="Calibri" w:eastAsia="Calibri" w:hAnsi="Calibri"/>
          <w:color w:val="1F2933"/>
          <w:sz w:val="21"/>
          <w:szCs w:val="21"/>
        </w:rPr>
        <w:t xml:space="preserve">Ran the core banking vendor selection with procurement, IT and operations, scoring five vendors against 120 requirements.</w:t>
      </w:r>
    </w:p>
    <w:p>
      <w:pPr>
        <w:pStyle w:val="ListParagraph"/>
        <w:numPr>
          <w:ilvl w:val="0"/>
          <w:numId w:val="2"/>
        </w:numPr>
        <w:spacing w:after="40"/>
      </w:pPr>
      <w:r>
        <w:rPr>
          <w:rFonts w:ascii="Calibri" w:cs="Calibri" w:eastAsia="Calibri" w:hAnsi="Calibri"/>
          <w:color w:val="1F2933"/>
          <w:sz w:val="21"/>
          <w:szCs w:val="21"/>
        </w:rPr>
        <w:t xml:space="preserve">Led the move of 900 staff to a new phone and video system over eight weekends with a help desk plan that kept support calls manageable.</w:t>
      </w:r>
    </w:p>
    <w:p>
      <w:pPr>
        <w:pStyle w:val="ListParagraph"/>
        <w:numPr>
          <w:ilvl w:val="0"/>
          <w:numId w:val="2"/>
        </w:numPr>
        <w:spacing w:after="40"/>
      </w:pPr>
      <w:r>
        <w:rPr>
          <w:rFonts w:ascii="Calibri" w:cs="Calibri" w:eastAsia="Calibri" w:hAnsi="Calibri"/>
          <w:color w:val="1F2933"/>
          <w:sz w:val="21"/>
          <w:szCs w:val="21"/>
        </w:rPr>
        <w:t xml:space="preserve">Built a project intake and status process now used by the whole technology department, replacing ad hoc email updates.</w:t>
      </w:r>
    </w:p>
    <w:p>
      <w:pPr>
        <w:tabs>
          <w:tab w:val="right" w:pos="10080"/>
        </w:tabs>
        <w:spacing w:after="20" w:before="120"/>
      </w:pPr>
      <w:r>
        <w:rPr>
          <w:rFonts w:ascii="Calibri" w:cs="Calibri" w:eastAsia="Calibri" w:hAnsi="Calibri"/>
          <w:b/>
          <w:bCs/>
          <w:color w:val="1F2933"/>
          <w:sz w:val="21"/>
          <w:szCs w:val="21"/>
        </w:rPr>
        <w:t xml:space="preserve">Assistant Project Manager, Cuyahoga Building Services</w:t>
      </w:r>
      <w:r>
        <w:rPr>
          <w:rFonts w:ascii="Calibri" w:cs="Calibri" w:eastAsia="Calibri" w:hAnsi="Calibri"/>
          <w:color w:val="52606D"/>
          <w:sz w:val="21"/>
          <w:szCs w:val="21"/>
        </w:rPr>
        <w:t xml:space="preserve">	Mar 2018 – Dec 2020</w:t>
      </w:r>
    </w:p>
    <w:p>
      <w:pPr>
        <w:spacing w:after="40"/>
      </w:pPr>
      <w:r>
        <w:rPr>
          <w:rFonts w:ascii="Calibri" w:cs="Calibri" w:eastAsia="Calibri" w:hAnsi="Calibri"/>
          <w:color w:val="52606D"/>
          <w:sz w:val="19"/>
          <w:szCs w:val="19"/>
        </w:rPr>
        <w:t xml:space="preserve">Parma, OH</w:t>
      </w:r>
    </w:p>
    <w:p>
      <w:pPr>
        <w:pStyle w:val="ListParagraph"/>
        <w:numPr>
          <w:ilvl w:val="0"/>
          <w:numId w:val="2"/>
        </w:numPr>
        <w:spacing w:after="40"/>
      </w:pPr>
      <w:r>
        <w:rPr>
          <w:rFonts w:ascii="Calibri" w:cs="Calibri" w:eastAsia="Calibri" w:hAnsi="Calibri"/>
          <w:color w:val="1F2933"/>
          <w:sz w:val="21"/>
          <w:szCs w:val="21"/>
        </w:rPr>
        <w:t xml:space="preserve">Coordinated renovation projects for office and healthcare clients between $250K and $2M, managing schedules and subcontractors.</w:t>
      </w:r>
    </w:p>
    <w:p>
      <w:pPr>
        <w:pStyle w:val="ListParagraph"/>
        <w:numPr>
          <w:ilvl w:val="0"/>
          <w:numId w:val="2"/>
        </w:numPr>
        <w:spacing w:after="40"/>
      </w:pPr>
      <w:r>
        <w:rPr>
          <w:rFonts w:ascii="Calibri" w:cs="Calibri" w:eastAsia="Calibri" w:hAnsi="Calibri"/>
          <w:color w:val="1F2933"/>
          <w:sz w:val="21"/>
          <w:szCs w:val="21"/>
        </w:rPr>
        <w:t xml:space="preserve">Tracked change orders and budgets in Procore, recovering $180K in costs clients had approved but not yet been billed for.</w:t>
      </w:r>
    </w:p>
    <w:p>
      <w:pPr>
        <w:pStyle w:val="ListParagraph"/>
        <w:numPr>
          <w:ilvl w:val="0"/>
          <w:numId w:val="2"/>
        </w:numPr>
        <w:spacing w:after="40"/>
      </w:pPr>
      <w:r>
        <w:rPr>
          <w:rFonts w:ascii="Calibri" w:cs="Calibri" w:eastAsia="Calibri" w:hAnsi="Calibri"/>
          <w:color w:val="1F2933"/>
          <w:sz w:val="21"/>
          <w:szCs w:val="21"/>
        </w:rPr>
        <w:t xml:space="preserve">Ran weekly site meetings and safety walk-throughs; the team completed its projects without a lost-time injury.</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color w:val="1F2933"/>
          <w:sz w:val="21"/>
          <w:szCs w:val="21"/>
        </w:rPr>
        <w:t xml:space="preserve">Project planning and scheduling · Budget management · Risk management · Vendor management · Stakeholder communication · MS Project · Smartsheet · Jira · Procore · Agile and waterfall · Change management</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tabs>
          <w:tab w:val="right" w:pos="10080"/>
        </w:tabs>
        <w:spacing w:after="20" w:before="120"/>
      </w:pPr>
      <w:r>
        <w:rPr>
          <w:rFonts w:ascii="Calibri" w:cs="Calibri" w:eastAsia="Calibri" w:hAnsi="Calibri"/>
          <w:b/>
          <w:bCs/>
          <w:color w:val="1F2933"/>
          <w:sz w:val="21"/>
          <w:szCs w:val="21"/>
        </w:rPr>
        <w:t xml:space="preserve">B.S. in Business Administration, Operations Management</w:t>
      </w:r>
      <w:r>
        <w:rPr>
          <w:rFonts w:ascii="Calibri" w:cs="Calibri" w:eastAsia="Calibri" w:hAnsi="Calibri"/>
          <w:color w:val="52606D"/>
          <w:sz w:val="21"/>
          <w:szCs w:val="21"/>
        </w:rPr>
        <w:t xml:space="preserve">	2018</w:t>
      </w:r>
    </w:p>
    <w:p>
      <w:pPr>
        <w:spacing w:after="40"/>
      </w:pPr>
      <w:r>
        <w:rPr>
          <w:rFonts w:ascii="Calibri" w:cs="Calibri" w:eastAsia="Calibri" w:hAnsi="Calibri"/>
          <w:color w:val="52606D"/>
          <w:sz w:val="19"/>
          <w:szCs w:val="19"/>
        </w:rPr>
        <w:t xml:space="preserve">Western Reserve State University, Akron, OH</w:t>
      </w:r>
    </w:p>
    <w:p>
      <w:pPr>
        <w:pBdr>
          <w:bottom w:val="single" w:color="B8C2CC" w:sz="6" w:space="2"/>
        </w:pBdr>
        <w:spacing w:after="80" w:before="240"/>
      </w:pPr>
      <w:r>
        <w:rPr>
          <w:rFonts w:ascii="Calibri" w:cs="Calibri" w:eastAsia="Calibri" w:hAnsi="Calibri"/>
          <w:b/>
          <w:bCs/>
          <w:color w:val="1F2933"/>
          <w:spacing w:val="20"/>
          <w:sz w:val="22"/>
          <w:szCs w:val="22"/>
        </w:rPr>
        <w:t xml:space="preserve">CERTIFICATIONS</w:t>
      </w:r>
    </w:p>
    <w:p>
      <w:pPr>
        <w:spacing w:after="40"/>
      </w:pPr>
      <w:r>
        <w:rPr>
          <w:rFonts w:ascii="Calibri" w:cs="Calibri" w:eastAsia="Calibri" w:hAnsi="Calibri"/>
          <w:color w:val="1F2933"/>
          <w:sz w:val="21"/>
          <w:szCs w:val="21"/>
        </w:rPr>
        <w:t xml:space="preserve">Project Management Professional (PMP), Project Management Institute, 2021</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example</dc:title>
  <dc:creator>Resume Master</dc:creator>
  <dc:description>Resume template from resumemaster.net</dc:description>
  <cp:lastModifiedBy>Resume Master</cp:lastModifiedBy>
  <cp:revision>1</cp:revision>
  <dcterms:created xsi:type="dcterms:W3CDTF">2026-10-13T12:54:25.575Z</dcterms:created>
  <dcterms:modified xsi:type="dcterms:W3CDTF">2026-10-13T12:54:25.575Z</dcterms:modified>
</cp:coreProperties>
</file>

<file path=docProps/custom.xml><?xml version="1.0" encoding="utf-8"?>
<Properties xmlns="http://schemas.openxmlformats.org/officeDocument/2006/custom-properties" xmlns:vt="http://schemas.openxmlformats.org/officeDocument/2006/docPropsVTypes"/>
</file>